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80" w:rsidRPr="006B66E1" w:rsidRDefault="003C2A80" w:rsidP="006B66E1">
      <w:pPr>
        <w:spacing w:after="0"/>
        <w:jc w:val="center"/>
        <w:rPr>
          <w:b/>
          <w:color w:val="C00000"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>Ч</w:t>
      </w:r>
      <w:r w:rsidRPr="006B66E1">
        <w:rPr>
          <w:b/>
          <w:color w:val="C00000"/>
          <w:sz w:val="40"/>
          <w:szCs w:val="40"/>
        </w:rPr>
        <w:t>то же такое здоровье и здоровый образ жизни?</w:t>
      </w:r>
    </w:p>
    <w:p w:rsidR="003C2A80" w:rsidRPr="003C2A80" w:rsidRDefault="003C2A80" w:rsidP="003C2A80">
      <w:pPr>
        <w:spacing w:after="0"/>
        <w:ind w:left="-567"/>
        <w:jc w:val="center"/>
        <w:rPr>
          <w:b/>
          <w:sz w:val="32"/>
          <w:szCs w:val="32"/>
        </w:rPr>
      </w:pP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FF0000"/>
          <w:sz w:val="40"/>
          <w:szCs w:val="40"/>
        </w:rPr>
        <w:t>Здоровье</w:t>
      </w:r>
      <w:r w:rsidRPr="006B66E1">
        <w:rPr>
          <w:b/>
          <w:sz w:val="40"/>
          <w:szCs w:val="40"/>
        </w:rPr>
        <w:t xml:space="preserve"> - это состояние полного физического, душевного и социального благополучия, а не только отсутствие болезни или физических дефектов (Всемирная Организация Здравоохранения).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FF0000"/>
          <w:sz w:val="40"/>
          <w:szCs w:val="40"/>
        </w:rPr>
        <w:t xml:space="preserve">Здоровый образ жизни </w:t>
      </w:r>
      <w:r w:rsidRPr="006B66E1">
        <w:rPr>
          <w:b/>
          <w:sz w:val="40"/>
          <w:szCs w:val="40"/>
        </w:rPr>
        <w:t>- это формы и способы повседневной жизнедеятельности человека, которые укрепляют и совершенствуют все возможности организма.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FF0000"/>
          <w:sz w:val="40"/>
          <w:szCs w:val="40"/>
        </w:rPr>
        <w:t xml:space="preserve">Дошкольное детство </w:t>
      </w:r>
      <w:r w:rsidRPr="006B66E1">
        <w:rPr>
          <w:b/>
          <w:sz w:val="40"/>
          <w:szCs w:val="40"/>
        </w:rPr>
        <w:t xml:space="preserve">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FF0000"/>
          <w:sz w:val="40"/>
          <w:szCs w:val="40"/>
        </w:rPr>
        <w:t xml:space="preserve">Проблема оздоровления детей </w:t>
      </w:r>
      <w:r w:rsidRPr="006B66E1">
        <w:rPr>
          <w:b/>
          <w:sz w:val="40"/>
          <w:szCs w:val="40"/>
        </w:rPr>
        <w:t>– это целенаправленная работа всего коллектива педагогов и родителей</w:t>
      </w:r>
      <w:r w:rsidRPr="006B66E1">
        <w:rPr>
          <w:b/>
          <w:sz w:val="40"/>
          <w:szCs w:val="40"/>
        </w:rPr>
        <w:t>.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3C2A80" w:rsidRPr="006B66E1" w:rsidRDefault="003C2A80" w:rsidP="003C2A80">
      <w:pPr>
        <w:spacing w:after="0"/>
        <w:jc w:val="both"/>
        <w:rPr>
          <w:b/>
          <w:color w:val="C00000"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 xml:space="preserve"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</w:t>
      </w:r>
    </w:p>
    <w:p w:rsidR="003C2A80" w:rsidRPr="006B66E1" w:rsidRDefault="003C2A80" w:rsidP="003C2A80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lastRenderedPageBreak/>
        <w:t>Привить ребенку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:rsidR="003C2A80" w:rsidRPr="006B66E1" w:rsidRDefault="003C2A80" w:rsidP="006B66E1">
      <w:pPr>
        <w:spacing w:after="0"/>
        <w:jc w:val="both"/>
        <w:rPr>
          <w:b/>
          <w:color w:val="C00000"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 xml:space="preserve">В подобной системе должны взаимодействовать три субъекта: семья, ребенок, педагог. 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Формировать основы здорового образа жизни, мотивы, понятия, убеждения в необходимости сохранения своего здоровья и его укрепления нужно не только у детей, начинать нужно с семьи. 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Для сохранения, укрепления и формирования здоровья дошкольников необходимо вести определенную системную работу по обеспечению факторов ЗОЖ, по сообщению детям знаний о ЗОЖ и формированию у них навыков ЗОЖ. </w:t>
      </w:r>
    </w:p>
    <w:p w:rsidR="00F12C76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>Какие же факторы необходимы для обеспечения ЗОЖ дошкольников?</w:t>
      </w: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Составляющие факторы здорового образа жизни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6B66E1">
        <w:rPr>
          <w:b/>
          <w:sz w:val="40"/>
          <w:szCs w:val="40"/>
        </w:rPr>
        <w:t xml:space="preserve">1. </w:t>
      </w:r>
      <w:r w:rsidRPr="0041617D">
        <w:rPr>
          <w:b/>
          <w:color w:val="0070C0"/>
          <w:sz w:val="40"/>
          <w:szCs w:val="40"/>
        </w:rPr>
        <w:t>Режим дня.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2. Сон.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3. Рациональное питание.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4. Гигиена.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5. Движение.</w:t>
      </w:r>
    </w:p>
    <w:p w:rsidR="003C2A80" w:rsidRPr="0041617D" w:rsidRDefault="003C2A80" w:rsidP="006B66E1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6. Эмоциональное состояние.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ge">
              <wp:posOffset>19050</wp:posOffset>
            </wp:positionV>
            <wp:extent cx="10687050" cy="7486650"/>
            <wp:effectExtent l="0" t="0" r="0" b="0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2" name="Рисунок 2" descr="C:\Users\user\Downloads\79045_81fd4465d3fa7423d8bfdd52a17fda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79045_81fd4465d3fa7423d8bfdd52a17fda6c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6E1" w:rsidRDefault="006B66E1" w:rsidP="006B66E1">
      <w:pPr>
        <w:spacing w:after="0"/>
        <w:jc w:val="both"/>
        <w:rPr>
          <w:b/>
          <w:sz w:val="40"/>
          <w:szCs w:val="40"/>
        </w:rPr>
      </w:pPr>
    </w:p>
    <w:p w:rsidR="003C2A80" w:rsidRPr="006B66E1" w:rsidRDefault="003C2A80" w:rsidP="006B66E1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1. </w:t>
      </w:r>
      <w:r w:rsidRPr="006B66E1">
        <w:rPr>
          <w:b/>
          <w:color w:val="FF0000"/>
          <w:sz w:val="40"/>
          <w:szCs w:val="40"/>
        </w:rPr>
        <w:t xml:space="preserve">Режим дня </w:t>
      </w:r>
      <w:r w:rsidRPr="006B66E1">
        <w:rPr>
          <w:b/>
          <w:sz w:val="40"/>
          <w:szCs w:val="40"/>
        </w:rPr>
        <w:t>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</w:p>
    <w:p w:rsidR="003C2A80" w:rsidRPr="006B66E1" w:rsidRDefault="003C2A80" w:rsidP="003C2A80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color w:val="FF0000"/>
          <w:sz w:val="40"/>
          <w:szCs w:val="40"/>
        </w:rPr>
        <w:t xml:space="preserve">Соблюдение режима дня </w:t>
      </w:r>
      <w:r w:rsidRPr="006B66E1">
        <w:rPr>
          <w:b/>
          <w:sz w:val="40"/>
          <w:szCs w:val="40"/>
        </w:rPr>
        <w:t xml:space="preserve">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</w:t>
      </w:r>
    </w:p>
    <w:p w:rsidR="003C2A80" w:rsidRPr="006B66E1" w:rsidRDefault="003C2A80" w:rsidP="003C2A80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</w:t>
      </w:r>
    </w:p>
    <w:p w:rsidR="003C2A80" w:rsidRPr="006B66E1" w:rsidRDefault="003C2A80" w:rsidP="003C2A80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-710565</wp:posOffset>
            </wp:positionH>
            <wp:positionV relativeFrom="page">
              <wp:posOffset>0</wp:posOffset>
            </wp:positionV>
            <wp:extent cx="10648950" cy="7562850"/>
            <wp:effectExtent l="0" t="0" r="0" b="0"/>
            <wp:wrapTight wrapText="bothSides">
              <wp:wrapPolygon edited="0">
                <wp:start x="0" y="0"/>
                <wp:lineTo x="0" y="21546"/>
                <wp:lineTo x="21561" y="21546"/>
                <wp:lineTo x="21561" y="0"/>
                <wp:lineTo x="0" y="0"/>
              </wp:wrapPolygon>
            </wp:wrapTight>
            <wp:docPr id="1" name="Рисунок 1" descr="C:\Users\user\Downloads\79045_2a0e8318f06e8c73ad61e10f1fc1cd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9045_2a0e8318f06e8c73ad61e10f1fc1cd8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2. Под понятием сон подразумевается физиологическая защита организма, потребность в нем обусловлена сложными психическими процессами.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>Сон</w:t>
      </w:r>
      <w:r w:rsidRPr="006B66E1">
        <w:rPr>
          <w:b/>
          <w:sz w:val="40"/>
          <w:szCs w:val="40"/>
        </w:rPr>
        <w:t xml:space="preserve"> 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color w:val="C00000"/>
          <w:sz w:val="40"/>
          <w:szCs w:val="40"/>
        </w:rPr>
      </w:pPr>
      <w:r w:rsidRPr="006B66E1">
        <w:rPr>
          <w:b/>
          <w:color w:val="C00000"/>
          <w:sz w:val="40"/>
          <w:szCs w:val="40"/>
        </w:rPr>
        <w:t>Гигиеной сна предусматривается укладывание на сон и подъем в одно и то же время. Для лучшего и более полезного сна нужно создать условия: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Удобная постель.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Тишина.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Затемнение окон.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Приток свежего воздуха.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Прием пищи, не возбуждающей организм,</w:t>
      </w:r>
      <w:r w:rsidR="00916982" w:rsidRPr="0041617D">
        <w:rPr>
          <w:b/>
          <w:color w:val="0070C0"/>
          <w:sz w:val="40"/>
          <w:szCs w:val="40"/>
        </w:rPr>
        <w:t xml:space="preserve"> </w:t>
      </w:r>
      <w:r w:rsidRPr="0041617D">
        <w:rPr>
          <w:b/>
          <w:color w:val="0070C0"/>
          <w:sz w:val="40"/>
          <w:szCs w:val="40"/>
        </w:rPr>
        <w:t>- за полтора, два часа до сна.</w:t>
      </w:r>
    </w:p>
    <w:p w:rsidR="003C2A80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Предварительная прогулка на свежем воздухе.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-681990</wp:posOffset>
            </wp:positionH>
            <wp:positionV relativeFrom="page">
              <wp:posOffset>38100</wp:posOffset>
            </wp:positionV>
            <wp:extent cx="10639425" cy="7496175"/>
            <wp:effectExtent l="0" t="0" r="9525" b="9525"/>
            <wp:wrapTight wrapText="bothSides">
              <wp:wrapPolygon edited="0">
                <wp:start x="0" y="0"/>
                <wp:lineTo x="0" y="21573"/>
                <wp:lineTo x="21581" y="21573"/>
                <wp:lineTo x="21581" y="0"/>
                <wp:lineTo x="0" y="0"/>
              </wp:wrapPolygon>
            </wp:wrapTight>
            <wp:docPr id="4" name="Рисунок 4" descr="C:\Users\user\Downloads\79045_4e289b4c3bed34a2f546e8688d549c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79045_4e289b4c3bed34a2f546e8688d549c1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982" w:rsidRDefault="00916982" w:rsidP="003C2A80">
      <w:pPr>
        <w:spacing w:after="0"/>
        <w:ind w:left="-567"/>
        <w:jc w:val="both"/>
        <w:rPr>
          <w:b/>
          <w:sz w:val="40"/>
          <w:szCs w:val="40"/>
        </w:rPr>
      </w:pP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3. </w:t>
      </w:r>
      <w:r w:rsidRPr="00916982">
        <w:rPr>
          <w:b/>
          <w:color w:val="FFC000"/>
          <w:sz w:val="40"/>
          <w:szCs w:val="40"/>
        </w:rPr>
        <w:t>Питание</w:t>
      </w:r>
      <w:r w:rsidRPr="006B66E1">
        <w:rPr>
          <w:b/>
          <w:sz w:val="40"/>
          <w:szCs w:val="40"/>
        </w:rPr>
        <w:t xml:space="preserve"> - это пища, еда, т.е. специальная энергия для нормального функционирования человека.</w:t>
      </w:r>
    </w:p>
    <w:p w:rsidR="00916982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916982">
        <w:rPr>
          <w:b/>
          <w:color w:val="C00000"/>
          <w:sz w:val="40"/>
          <w:szCs w:val="40"/>
        </w:rPr>
        <w:t>Питание</w:t>
      </w:r>
      <w:r w:rsidRPr="006B66E1">
        <w:rPr>
          <w:b/>
          <w:sz w:val="40"/>
          <w:szCs w:val="40"/>
        </w:rPr>
        <w:t xml:space="preserve"> - это одно из важнейших условий существования человека, сохранения его здоровья и трудоспособности. Все жизненные процессы в организме находятся в большой зависимости от того, как строится питание с первых дней жизни. </w:t>
      </w:r>
    </w:p>
    <w:p w:rsidR="00916982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Для обеспечения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</w:t>
      </w:r>
    </w:p>
    <w:p w:rsidR="00916982" w:rsidRPr="0041617D" w:rsidRDefault="003C2A80" w:rsidP="003C2A80">
      <w:pPr>
        <w:spacing w:after="0"/>
        <w:ind w:left="-567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 xml:space="preserve">Для восполнения дефицита витаминов обязательно включать в рацион свежие овощи, фрукты, соки, а также продукты, обладающие радиопротекторными свойствами (защищающими от радиации – свекла столовая, облепиха, черноплодная рябина, шиповник, черника, клюква). 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Дефицит натуральных фруктов можно восполнить за счет сухофруктов. Употребление искусственно приготовленных (рафинированных) продуктов следует ограничить.</w:t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-681990</wp:posOffset>
            </wp:positionH>
            <wp:positionV relativeFrom="page">
              <wp:posOffset>38100</wp:posOffset>
            </wp:positionV>
            <wp:extent cx="10648950" cy="7486650"/>
            <wp:effectExtent l="0" t="0" r="0" b="0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5" name="Рисунок 5" descr="C:\Users\user\Downloads\79045_39374b5cc689d7dae2fb6408ac6d23c6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79045_39374b5cc689d7dae2fb6408ac6d23c6.jpe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4. </w:t>
      </w:r>
      <w:r w:rsidRPr="00916982">
        <w:rPr>
          <w:b/>
          <w:color w:val="FF0000"/>
          <w:sz w:val="40"/>
          <w:szCs w:val="40"/>
        </w:rPr>
        <w:t>Гигиена</w:t>
      </w:r>
      <w:r w:rsidRPr="006B66E1">
        <w:rPr>
          <w:b/>
          <w:sz w:val="40"/>
          <w:szCs w:val="40"/>
        </w:rPr>
        <w:t xml:space="preserve"> - это раздел медицины, изучающий условия сохранения здоровья, а также система действий, мероприятий, направленных на поддержание чистоты, здоровья.</w:t>
      </w:r>
    </w:p>
    <w:p w:rsidR="00916982" w:rsidRDefault="003C2A80" w:rsidP="00916982">
      <w:pPr>
        <w:spacing w:after="0"/>
        <w:jc w:val="both"/>
        <w:rPr>
          <w:b/>
          <w:sz w:val="40"/>
          <w:szCs w:val="40"/>
        </w:rPr>
      </w:pPr>
      <w:r w:rsidRPr="00916982">
        <w:rPr>
          <w:b/>
          <w:color w:val="FF0000"/>
          <w:sz w:val="40"/>
          <w:szCs w:val="40"/>
        </w:rPr>
        <w:t xml:space="preserve">Гигиенические навыки </w:t>
      </w:r>
      <w:r w:rsidRPr="006B66E1">
        <w:rPr>
          <w:b/>
          <w:sz w:val="40"/>
          <w:szCs w:val="40"/>
        </w:rPr>
        <w:t xml:space="preserve">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</w:t>
      </w:r>
    </w:p>
    <w:p w:rsidR="003C2A80" w:rsidRPr="00916982" w:rsidRDefault="003C2A80" w:rsidP="00916982">
      <w:pPr>
        <w:spacing w:after="0"/>
        <w:jc w:val="both"/>
        <w:rPr>
          <w:b/>
          <w:color w:val="C00000"/>
          <w:sz w:val="40"/>
          <w:szCs w:val="40"/>
        </w:rPr>
      </w:pPr>
      <w:r w:rsidRPr="00916982">
        <w:rPr>
          <w:b/>
          <w:color w:val="C00000"/>
          <w:sz w:val="40"/>
          <w:szCs w:val="40"/>
        </w:rPr>
        <w:t>Гигиенические навыки включают в себя:</w:t>
      </w:r>
    </w:p>
    <w:p w:rsidR="003C2A80" w:rsidRPr="0041617D" w:rsidRDefault="003C2A80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6B66E1">
        <w:rPr>
          <w:b/>
          <w:sz w:val="40"/>
          <w:szCs w:val="40"/>
        </w:rPr>
        <w:t xml:space="preserve">• </w:t>
      </w:r>
      <w:r w:rsidRPr="0041617D">
        <w:rPr>
          <w:b/>
          <w:color w:val="0070C0"/>
          <w:sz w:val="40"/>
          <w:szCs w:val="40"/>
        </w:rPr>
        <w:t>Закаливание.</w:t>
      </w:r>
    </w:p>
    <w:p w:rsidR="003C2A80" w:rsidRPr="0041617D" w:rsidRDefault="003C2A80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Занятия физическими упражнениями.</w:t>
      </w:r>
    </w:p>
    <w:p w:rsidR="003C2A80" w:rsidRPr="0041617D" w:rsidRDefault="003C2A80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Уход за телом.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41617D">
        <w:rPr>
          <w:b/>
          <w:color w:val="0070C0"/>
          <w:sz w:val="40"/>
          <w:szCs w:val="40"/>
        </w:rPr>
        <w:t>• Использование рациональной одежды и обуви.</w:t>
      </w:r>
    </w:p>
    <w:p w:rsidR="00916982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возрастает количество эритроцитов и гемоглобина в крови. </w:t>
      </w:r>
    </w:p>
    <w:p w:rsidR="00916982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Хорошо сочетать прогулки со спортивными и подвижными играми. 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916982">
        <w:rPr>
          <w:b/>
          <w:color w:val="C00000"/>
          <w:sz w:val="40"/>
          <w:szCs w:val="40"/>
        </w:rPr>
        <w:t>Оказавшись на свежем воздухе, не забывайте походить босиком</w:t>
      </w:r>
      <w:r w:rsidRPr="006B66E1">
        <w:rPr>
          <w:b/>
          <w:sz w:val="40"/>
          <w:szCs w:val="40"/>
        </w:rPr>
        <w:t>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916982">
        <w:rPr>
          <w:b/>
          <w:color w:val="FF0000"/>
          <w:sz w:val="40"/>
          <w:szCs w:val="40"/>
        </w:rPr>
        <w:t xml:space="preserve">Ванна, душ, купание </w:t>
      </w:r>
      <w:r w:rsidRPr="006B66E1">
        <w:rPr>
          <w:b/>
          <w:sz w:val="40"/>
          <w:szCs w:val="40"/>
        </w:rPr>
        <w:t>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щеткой.</w:t>
      </w:r>
    </w:p>
    <w:p w:rsidR="003C2A80" w:rsidRPr="006B66E1" w:rsidRDefault="00916982" w:rsidP="003C2A80">
      <w:pPr>
        <w:spacing w:after="0"/>
        <w:ind w:left="-567"/>
        <w:jc w:val="both"/>
        <w:rPr>
          <w:b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-701040</wp:posOffset>
            </wp:positionH>
            <wp:positionV relativeFrom="page">
              <wp:posOffset>28575</wp:posOffset>
            </wp:positionV>
            <wp:extent cx="10687050" cy="7505700"/>
            <wp:effectExtent l="0" t="0" r="0" b="0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6" name="Рисунок 6" descr="C:\Users\user\Downloads\79045_23b537efe2a223dcf0a28e8abe3678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79045_23b537efe2a223dcf0a28e8abe36783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A80" w:rsidRPr="006B66E1" w:rsidRDefault="003C2A80" w:rsidP="003C2A80">
      <w:pPr>
        <w:spacing w:after="0"/>
        <w:ind w:left="-567"/>
        <w:jc w:val="both"/>
        <w:rPr>
          <w:b/>
          <w:sz w:val="40"/>
          <w:szCs w:val="40"/>
        </w:rPr>
      </w:pP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 xml:space="preserve">5. </w:t>
      </w:r>
      <w:r w:rsidRPr="00916982">
        <w:rPr>
          <w:b/>
          <w:color w:val="FF0000"/>
          <w:sz w:val="40"/>
          <w:szCs w:val="40"/>
        </w:rPr>
        <w:t>Движение</w:t>
      </w:r>
      <w:r w:rsidRPr="006B66E1">
        <w:rPr>
          <w:b/>
          <w:sz w:val="40"/>
          <w:szCs w:val="40"/>
        </w:rPr>
        <w:t xml:space="preserve"> - это состояние, противоположное неподвижности, покою, это биологическая потребность растущего организма, от степени, удовлетворения которой зависит здоровье детей. Движения улучшают работу опорно-двигательного аппарата, увеличивается сила, объем, эластичность мышц.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</w:t>
      </w:r>
      <w:r w:rsidR="00916982">
        <w:rPr>
          <w:b/>
          <w:sz w:val="40"/>
          <w:szCs w:val="40"/>
        </w:rPr>
        <w:t>-</w:t>
      </w:r>
      <w:r w:rsidRPr="006B66E1">
        <w:rPr>
          <w:b/>
          <w:sz w:val="40"/>
          <w:szCs w:val="40"/>
        </w:rPr>
        <w:t>сосудистой и нервной системы, органов дыхания и пищеварения.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Многие ученые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ребёнка, его привычки и поведение. На интересе детей к физкультурной деятельности следует формировать умения и навыки здоровой жизнедеятельности, мотивацию на здоровье.</w:t>
      </w:r>
    </w:p>
    <w:p w:rsidR="003C2A80" w:rsidRPr="006B66E1" w:rsidRDefault="003C2A80" w:rsidP="00916982">
      <w:pPr>
        <w:spacing w:after="0"/>
        <w:jc w:val="both"/>
        <w:rPr>
          <w:b/>
          <w:sz w:val="40"/>
          <w:szCs w:val="40"/>
        </w:rPr>
      </w:pPr>
      <w:r w:rsidRPr="00916982">
        <w:rPr>
          <w:b/>
          <w:color w:val="FF0000"/>
          <w:sz w:val="40"/>
          <w:szCs w:val="40"/>
        </w:rPr>
        <w:t xml:space="preserve">Следует заметить: </w:t>
      </w:r>
      <w:r w:rsidRPr="006B66E1">
        <w:rPr>
          <w:b/>
          <w:sz w:val="40"/>
          <w:szCs w:val="40"/>
        </w:rPr>
        <w:t>формы поведения, которым подражает ребёнок, определяются влиянием взрослых. Поэтому роль взрослых, обеспечивающих целенаправленное формирование культуры самосохранения и ответственности за собственное здоровье и здоровье близких, является определяющей.</w:t>
      </w:r>
    </w:p>
    <w:p w:rsidR="003C2A80" w:rsidRPr="006B66E1" w:rsidRDefault="00916982" w:rsidP="00916982">
      <w:pPr>
        <w:spacing w:after="0"/>
        <w:jc w:val="both"/>
        <w:rPr>
          <w:b/>
          <w:noProof/>
          <w:sz w:val="40"/>
          <w:szCs w:val="40"/>
          <w:lang w:eastAsia="ru-RU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602663C9" wp14:editId="3BCF0B95">
            <wp:simplePos x="0" y="0"/>
            <wp:positionH relativeFrom="column">
              <wp:posOffset>-701040</wp:posOffset>
            </wp:positionH>
            <wp:positionV relativeFrom="page">
              <wp:posOffset>18415</wp:posOffset>
            </wp:positionV>
            <wp:extent cx="10687050" cy="7515225"/>
            <wp:effectExtent l="0" t="0" r="0" b="9525"/>
            <wp:wrapTight wrapText="bothSides">
              <wp:wrapPolygon edited="0">
                <wp:start x="0" y="0"/>
                <wp:lineTo x="0" y="21573"/>
                <wp:lineTo x="21561" y="21573"/>
                <wp:lineTo x="21561" y="0"/>
                <wp:lineTo x="0" y="0"/>
              </wp:wrapPolygon>
            </wp:wrapTight>
            <wp:docPr id="7" name="Рисунок 7" descr="C:\Users\user\Downloads\79045_b6ca85a6ae496027ff76b30bd16cbf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79045_b6ca85a6ae496027ff76b30bd16cbf7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A80" w:rsidRPr="006B66E1" w:rsidRDefault="00916982" w:rsidP="003C2A80">
      <w:pPr>
        <w:spacing w:after="0"/>
        <w:ind w:left="-567"/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t xml:space="preserve"> </w:t>
      </w:r>
    </w:p>
    <w:p w:rsidR="003C2A80" w:rsidRPr="00916982" w:rsidRDefault="00916982" w:rsidP="003C2A80">
      <w:pPr>
        <w:spacing w:after="0"/>
        <w:ind w:left="-567"/>
        <w:jc w:val="both"/>
        <w:rPr>
          <w:b/>
          <w:color w:val="C00000"/>
          <w:sz w:val="40"/>
          <w:szCs w:val="40"/>
        </w:rPr>
      </w:pPr>
      <w:r w:rsidRPr="006B66E1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4384" behindDoc="1" locked="0" layoutInCell="1" allowOverlap="1" wp14:anchorId="4B239C8A" wp14:editId="3039285D">
            <wp:simplePos x="0" y="0"/>
            <wp:positionH relativeFrom="column">
              <wp:posOffset>-691515</wp:posOffset>
            </wp:positionH>
            <wp:positionV relativeFrom="page">
              <wp:posOffset>2038350</wp:posOffset>
            </wp:positionV>
            <wp:extent cx="10610850" cy="5486400"/>
            <wp:effectExtent l="0" t="0" r="0" b="0"/>
            <wp:wrapTight wrapText="bothSides">
              <wp:wrapPolygon edited="0">
                <wp:start x="0" y="0"/>
                <wp:lineTo x="0" y="21525"/>
                <wp:lineTo x="21561" y="21525"/>
                <wp:lineTo x="21561" y="0"/>
                <wp:lineTo x="0" y="0"/>
              </wp:wrapPolygon>
            </wp:wrapTight>
            <wp:docPr id="8" name="Рисунок 8" descr="C:\Users\user\Downloads\79045_0bda553704f1ca66d98f919bec8d49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79045_0bda553704f1ca66d98f919bec8d491a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6E1" w:rsidRPr="00916982">
        <w:rPr>
          <w:b/>
          <w:color w:val="C00000"/>
          <w:sz w:val="40"/>
          <w:szCs w:val="40"/>
        </w:rPr>
        <w:t>6.</w:t>
      </w:r>
      <w:r w:rsidR="006B66E1" w:rsidRPr="006B66E1">
        <w:rPr>
          <w:b/>
          <w:sz w:val="40"/>
          <w:szCs w:val="40"/>
        </w:rPr>
        <w:t xml:space="preserve"> </w:t>
      </w:r>
      <w:r w:rsidR="006B66E1" w:rsidRPr="00916982">
        <w:rPr>
          <w:b/>
          <w:color w:val="C00000"/>
          <w:sz w:val="40"/>
          <w:szCs w:val="40"/>
        </w:rPr>
        <w:t>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916982" w:rsidRDefault="006B66E1" w:rsidP="00916982">
      <w:pPr>
        <w:spacing w:after="0"/>
        <w:jc w:val="both"/>
        <w:rPr>
          <w:b/>
          <w:sz w:val="40"/>
          <w:szCs w:val="40"/>
        </w:rPr>
      </w:pPr>
      <w:r w:rsidRPr="00916982">
        <w:rPr>
          <w:b/>
          <w:color w:val="FF0000"/>
          <w:sz w:val="40"/>
          <w:szCs w:val="40"/>
        </w:rPr>
        <w:t xml:space="preserve">Все вышеперечисленные составляющие факторы ЗОЖ возможно и необходимо соблюдать в семье. </w:t>
      </w:r>
    </w:p>
    <w:p w:rsidR="006B66E1" w:rsidRPr="006B66E1" w:rsidRDefault="006B66E1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Кроме того, нельзя забывать об основных требованиях к режиму, обеспечивающих формирование, укрепление и сохранение здоровья детей:</w:t>
      </w:r>
    </w:p>
    <w:p w:rsidR="006B66E1" w:rsidRPr="00916982" w:rsidRDefault="006B66E1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6B66E1">
        <w:rPr>
          <w:b/>
          <w:sz w:val="40"/>
          <w:szCs w:val="40"/>
        </w:rPr>
        <w:t xml:space="preserve">• </w:t>
      </w:r>
      <w:r w:rsidRPr="00916982">
        <w:rPr>
          <w:b/>
          <w:color w:val="0070C0"/>
          <w:sz w:val="40"/>
          <w:szCs w:val="40"/>
        </w:rPr>
        <w:t>Рациональное чередование бодрствования и отдыха.</w:t>
      </w:r>
    </w:p>
    <w:p w:rsidR="006B66E1" w:rsidRPr="00916982" w:rsidRDefault="006B66E1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916982">
        <w:rPr>
          <w:b/>
          <w:color w:val="0070C0"/>
          <w:sz w:val="40"/>
          <w:szCs w:val="40"/>
        </w:rPr>
        <w:t>• Регулярное и полноценное питание, не менее четырех раз в день в одни и те же часы.</w:t>
      </w:r>
    </w:p>
    <w:p w:rsidR="006B66E1" w:rsidRPr="00916982" w:rsidRDefault="006B66E1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916982">
        <w:rPr>
          <w:b/>
          <w:color w:val="0070C0"/>
          <w:sz w:val="40"/>
          <w:szCs w:val="40"/>
        </w:rPr>
        <w:t>• Пребывание на свежем воздухе, не менее двух - трех часов в день.</w:t>
      </w:r>
    </w:p>
    <w:p w:rsidR="006B66E1" w:rsidRPr="00916982" w:rsidRDefault="006B66E1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916982">
        <w:rPr>
          <w:b/>
          <w:color w:val="0070C0"/>
          <w:sz w:val="40"/>
          <w:szCs w:val="40"/>
        </w:rPr>
        <w:t>• Строгое соблюдение гигиены сна, не менее десяти часов в сутки, желательно, чтобы ночной сон был в одно и то же время.</w:t>
      </w:r>
    </w:p>
    <w:p w:rsidR="006B66E1" w:rsidRPr="00916982" w:rsidRDefault="006B66E1" w:rsidP="00916982">
      <w:pPr>
        <w:spacing w:after="0"/>
        <w:jc w:val="both"/>
        <w:rPr>
          <w:b/>
          <w:color w:val="0070C0"/>
          <w:sz w:val="40"/>
          <w:szCs w:val="40"/>
        </w:rPr>
      </w:pPr>
      <w:r w:rsidRPr="00916982">
        <w:rPr>
          <w:b/>
          <w:color w:val="0070C0"/>
          <w:sz w:val="40"/>
          <w:szCs w:val="40"/>
        </w:rPr>
        <w:t>• Единство требований со стороны взрослых (соблюдение режима дня даже в выходные, когда ребенок находится с родителями).</w:t>
      </w:r>
    </w:p>
    <w:p w:rsidR="006B66E1" w:rsidRPr="006B66E1" w:rsidRDefault="006B66E1" w:rsidP="00916982">
      <w:pPr>
        <w:spacing w:after="0"/>
        <w:jc w:val="both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Каждый малыш должен расти здоровым, но, чтобы этого добиться, надо приложить определенные усилия не только педагогам ДОУ, но и родителям, и самому ребенку.</w:t>
      </w:r>
    </w:p>
    <w:p w:rsidR="006B66E1" w:rsidRPr="0041617D" w:rsidRDefault="006B66E1" w:rsidP="00916982">
      <w:pPr>
        <w:spacing w:after="0"/>
        <w:jc w:val="both"/>
        <w:rPr>
          <w:b/>
          <w:color w:val="FF0000"/>
          <w:sz w:val="40"/>
          <w:szCs w:val="40"/>
        </w:rPr>
      </w:pPr>
      <w:r w:rsidRPr="0041617D">
        <w:rPr>
          <w:b/>
          <w:color w:val="FF0000"/>
          <w:sz w:val="40"/>
          <w:szCs w:val="40"/>
        </w:rPr>
        <w:t>Проблема профилактики здоровья, здорового образа жизни одна из самых актуальных. Перед нами, взрослыми, стоит важная задача – воспитать ребенка крепким и здоровым. И от этого насколько успешно удается сформировать и закрепить навыки здорового образа жизни у детей, зависят в дальнейшем реальный образ жизни и здоровья человека.</w:t>
      </w:r>
    </w:p>
    <w:p w:rsidR="0041617D" w:rsidRDefault="0041617D" w:rsidP="00916982">
      <w:pPr>
        <w:spacing w:after="0"/>
        <w:jc w:val="both"/>
        <w:rPr>
          <w:b/>
          <w:sz w:val="40"/>
          <w:szCs w:val="40"/>
        </w:rPr>
      </w:pPr>
    </w:p>
    <w:p w:rsidR="006B66E1" w:rsidRPr="006B66E1" w:rsidRDefault="006B66E1" w:rsidP="0041617D">
      <w:pPr>
        <w:spacing w:after="0"/>
        <w:jc w:val="center"/>
        <w:rPr>
          <w:b/>
          <w:sz w:val="40"/>
          <w:szCs w:val="40"/>
        </w:rPr>
      </w:pPr>
      <w:r w:rsidRPr="006B66E1">
        <w:rPr>
          <w:b/>
          <w:sz w:val="40"/>
          <w:szCs w:val="40"/>
        </w:rPr>
        <w:t>Здоровья вам и вашим детям!</w:t>
      </w:r>
      <w:bookmarkStart w:id="0" w:name="_GoBack"/>
      <w:bookmarkEnd w:id="0"/>
    </w:p>
    <w:sectPr w:rsidR="006B66E1" w:rsidRPr="006B66E1" w:rsidSect="006B66E1">
      <w:pgSz w:w="16838" w:h="11906" w:orient="landscape" w:code="9"/>
      <w:pgMar w:top="993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80"/>
    <w:rsid w:val="003C2A80"/>
    <w:rsid w:val="0041617D"/>
    <w:rsid w:val="006B66E1"/>
    <w:rsid w:val="006C0B77"/>
    <w:rsid w:val="008242FF"/>
    <w:rsid w:val="00870751"/>
    <w:rsid w:val="00916982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E928"/>
  <w15:chartTrackingRefBased/>
  <w15:docId w15:val="{15017D59-EA97-4B9B-B04E-3454D47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2022-04-05T13:38:00Z</dcterms:created>
  <dcterms:modified xsi:type="dcterms:W3CDTF">2022-04-05T14:14:00Z</dcterms:modified>
</cp:coreProperties>
</file>