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E0" w:rsidRPr="0097650D" w:rsidRDefault="0097650D">
      <w:pPr>
        <w:rPr>
          <w:rFonts w:ascii="Times New Roman" w:hAnsi="Times New Roman" w:cs="Times New Roman"/>
          <w:b/>
          <w:sz w:val="28"/>
          <w:szCs w:val="28"/>
        </w:rPr>
      </w:pPr>
      <w:r w:rsidRPr="0097650D">
        <w:rPr>
          <w:rFonts w:ascii="Times New Roman" w:hAnsi="Times New Roman" w:cs="Times New Roman"/>
          <w:b/>
          <w:sz w:val="28"/>
          <w:szCs w:val="28"/>
        </w:rPr>
        <w:t>Консультация для педагогов от инструктора по физической культуре</w:t>
      </w:r>
    </w:p>
    <w:p w:rsidR="0097650D" w:rsidRPr="00091C14" w:rsidRDefault="0097650D" w:rsidP="0097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рассказать детям о Рождестве?</w:t>
      </w:r>
    </w:p>
    <w:p w:rsidR="0097650D" w:rsidRPr="00091C14" w:rsidRDefault="0097650D" w:rsidP="0097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начала нужно донести детям суть праздничных мероприятий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январе</w:t>
      </w:r>
      <w:r w:rsidRPr="00091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Каждый хоть раз задумывался, как рассказать детям про Рождество, ведь особенный Рождественский вечер так располагает к задушевным беседам. Поведайте своему чаду, откуда появилась традиция праздновать Рождество, расскажите ему о рождении Иисуса </w:t>
      </w:r>
      <w:proofErr w:type="spellStart"/>
      <w:r w:rsidRPr="00091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Христоса</w:t>
      </w:r>
      <w:proofErr w:type="spellEnd"/>
      <w:r w:rsidRPr="00091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91C14">
        <w:rPr>
          <w:sz w:val="28"/>
          <w:szCs w:val="28"/>
        </w:rPr>
        <w:t xml:space="preserve"> </w:t>
      </w:r>
      <w:r w:rsidRPr="00091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Волшебная история Рождества началась с того, что Август Римский решил организовать перепись населения. Народ потянулся в Вифлеем. Не исключением стали и супруги Иосиф и Мария. Незаметно подкралась ночь, и они остановились на ночлег в одной из пещер, где непорочная Мария и родила ребенка. В это же время пастухи неподалеку увидели светящееся облако – это с небес на землю спустился ангел, принесший благую весть о рождении божественного ребенка. Сын Божий был ниспослан на землю, дабы спасти всех грешников. Вторым знамением стало появление яркой звезды, которая осветила восточным волхвам путь к сыну Бога.</w:t>
      </w:r>
    </w:p>
    <w:p w:rsidR="0097650D" w:rsidRDefault="0097650D" w:rsidP="00976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7650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Рождественские детские игры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</w:p>
    <w:p w:rsidR="0097650D" w:rsidRPr="0097650D" w:rsidRDefault="0097650D" w:rsidP="00976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7650D" w:rsidRPr="00091C14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6B44FF8" wp14:editId="3E6CAA1F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60972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472" y="21365"/>
                <wp:lineTo x="2147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1C14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 </w:t>
      </w:r>
    </w:p>
    <w:p w:rsidR="0097650D" w:rsidRPr="00091C14" w:rsidRDefault="0097650D" w:rsidP="00976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91C14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 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 xml:space="preserve"> «</w:t>
      </w:r>
      <w:r w:rsidRPr="008E4905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Игра со свечами</w:t>
      </w:r>
      <w:r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»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Дети становятся в два круга: в один – мальчики, в другой – девочки. В каждый круг выдается свеча, конечно, не зажженная. Можно использовать безопасную электрическую свечу. С началом музыки дети начинают передавать свечи по кругу. Музыка резко обрывается, и те ребята (мальчик и девочка), в чьих руках в этот момент оказались свечи, выходят из круга и под веселый мотив исполняют любой танец. После этого они возвращаются в свои круги, и игра продолжается.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«</w:t>
      </w:r>
      <w:r w:rsidRPr="008E4905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Ветер, ветер, ты могуч</w:t>
      </w:r>
      <w:r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»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Играющим раздаются соломинки для коктейлей. Дуя через соломинку, игроки должны загнать мяч от пинг-понга в перевернутую коробку. При этом прикасаться к мячу не разрешается.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Рождественская показуха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Участники по очереди подходят к ведущему и достают из мешка записку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(картинку)</w:t>
      </w: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. 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В </w:t>
      </w: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ней указан один из признаков </w:t>
      </w: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lastRenderedPageBreak/>
        <w:t>зимы или зимних праздников. К примеру, снег, лыжи, ангел, санки, елка, Снегурочка, снеговик и так далее. Без слов, только жестами участник должен объяснить остальным, что написано в его записке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(показано на картинке)</w:t>
      </w: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. Побеждает тот, чью загадку отгадали быстрее.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Ищем наиболее быстрого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Ведущий выкладывает на полу новогодние игрушки. Все участники ходят по кругу под музыкальное сопровождение 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друг за другом</w:t>
      </w: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и </w:t>
      </w:r>
      <w:proofErr w:type="gramStart"/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по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 w:rsidRPr="006C6A7D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команде</w:t>
      </w:r>
      <w:proofErr w:type="gramEnd"/>
      <w:r w:rsidRPr="006C6A7D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ведущего</w:t>
      </w: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пытаются схватить игрушку с пола. Тот, кто остался без игрушки, покидает игру. После чего все идет дальше.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Рождественский танец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Участвуют все желающие. Звучит рождественская мелодия, а ведущий через некоторое время называет амплуа, в которых должны танцевать участники, к примеру, робот, гусь лапчатый, Дед Мороз — рокер, весёлый пингвин и так далее. Самый изобретательный и талантливый участник рождественского танца получает приз.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Конкурс в мешках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Игроки должны поделиться между собой на две группы, которые равные по числу человек. Первый игрок получает в руки мешочек. Главная цель – это допрыгать в мешке до елки и возвратиться обратно. После чего нужно передать мешок другому участнику. Выигрывает та команда, которая сделала это быстрее других.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Ангелы</w:t>
      </w:r>
    </w:p>
    <w:p w:rsidR="0097650D" w:rsidRPr="008E4905" w:rsidRDefault="0097650D" w:rsidP="0097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490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Заранее приготовьте детям крылья ангелов. Правила эстафеты традиционные, если не считать того, что в ней примут участие не малыши, а порхающие ангелочки! Выберите для конкурса большое пространство в гостиной или в коридоре и установите два стула. Разделите детей на две команды. По команде первые участники команд бегут к своим стульям, огибают их и возвращаются к командам, передавая рукой эстафету следующим участникам. Побеждает самая быстрая команда.</w:t>
      </w:r>
    </w:p>
    <w:p w:rsidR="0097650D" w:rsidRDefault="0097650D"/>
    <w:p w:rsidR="0097650D" w:rsidRDefault="0097650D"/>
    <w:sectPr w:rsidR="0097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0D"/>
    <w:rsid w:val="00842EEA"/>
    <w:rsid w:val="008855E0"/>
    <w:rsid w:val="009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C5D6"/>
  <w15:chartTrackingRefBased/>
  <w15:docId w15:val="{9D3A35FB-7093-4625-91F1-CFB8D723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2023-01-11T11:23:00Z</dcterms:created>
  <dcterms:modified xsi:type="dcterms:W3CDTF">2023-01-11T11:34:00Z</dcterms:modified>
</cp:coreProperties>
</file>