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D0" w:rsidRDefault="003E3C62" w:rsidP="00A6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-481965</wp:posOffset>
            </wp:positionV>
            <wp:extent cx="1447800" cy="1933575"/>
            <wp:effectExtent l="19050" t="0" r="0" b="0"/>
            <wp:wrapNone/>
            <wp:docPr id="1" name="Рисунок 0" descr="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0D0" w:rsidRPr="003E3C62" w:rsidRDefault="003E3C62" w:rsidP="00A6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  <w:lang w:eastAsia="en-US"/>
        </w:rPr>
      </w:pPr>
      <w:r w:rsidRPr="003E3C62">
        <w:rPr>
          <w:rFonts w:ascii="Times New Roman" w:eastAsia="Calibri" w:hAnsi="Times New Roman" w:cs="Times New Roman"/>
          <w:b/>
          <w:color w:val="FF0000"/>
          <w:sz w:val="36"/>
          <w:szCs w:val="36"/>
          <w:lang w:eastAsia="en-US"/>
        </w:rPr>
        <w:t>Информационная карта педагога</w:t>
      </w:r>
    </w:p>
    <w:p w:rsidR="003E3C62" w:rsidRDefault="003E3C62" w:rsidP="00A6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3E3C62" w:rsidRDefault="003E3C62" w:rsidP="00A6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3E3C62" w:rsidRDefault="003E3C62" w:rsidP="00A6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3E3C62" w:rsidRDefault="003E3C62" w:rsidP="003E3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3E3C62" w:rsidRDefault="003E3C62" w:rsidP="003E3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3E3C62" w:rsidRDefault="003E3C62" w:rsidP="00A67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9645" w:type="dxa"/>
        <w:tblInd w:w="74" w:type="dxa"/>
        <w:tblLayout w:type="fixed"/>
        <w:tblCellMar>
          <w:top w:w="162" w:type="dxa"/>
          <w:left w:w="74" w:type="dxa"/>
          <w:bottom w:w="120" w:type="dxa"/>
          <w:right w:w="178" w:type="dxa"/>
        </w:tblCellMar>
        <w:tblLook w:val="04A0"/>
      </w:tblPr>
      <w:tblGrid>
        <w:gridCol w:w="5262"/>
        <w:gridCol w:w="4383"/>
      </w:tblGrid>
      <w:tr w:rsidR="00A670D0" w:rsidTr="00A670D0">
        <w:trPr>
          <w:trHeight w:val="274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1. Общие сведения</w:t>
            </w:r>
          </w:p>
        </w:tc>
      </w:tr>
      <w:tr w:rsidR="00A670D0" w:rsidTr="00A670D0">
        <w:trPr>
          <w:trHeight w:val="202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70D0" w:rsidRDefault="00A670D0">
            <w:pPr>
              <w:spacing w:after="0" w:line="247" w:lineRule="auto"/>
              <w:ind w:right="1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ФИО кандидата </w:t>
            </w:r>
          </w:p>
          <w:p w:rsidR="00A670D0" w:rsidRDefault="00A670D0">
            <w:pPr>
              <w:spacing w:after="0" w:line="256" w:lineRule="auto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Мехрабян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Светлана Сергеевна</w:t>
            </w:r>
          </w:p>
        </w:tc>
      </w:tr>
      <w:tr w:rsidR="00A670D0" w:rsidTr="00A670D0">
        <w:trPr>
          <w:trHeight w:val="416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рождения (день, месяц, год)</w:t>
            </w:r>
          </w:p>
          <w:p w:rsidR="00A670D0" w:rsidRDefault="00A670D0">
            <w:pPr>
              <w:spacing w:after="0" w:line="256" w:lineRule="auto"/>
              <w:ind w:lef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Место рождения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24.12.1973</w:t>
            </w:r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Читинская область, пос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укачача</w:t>
            </w:r>
          </w:p>
        </w:tc>
      </w:tr>
      <w:tr w:rsidR="00A670D0" w:rsidTr="00A670D0">
        <w:trPr>
          <w:trHeight w:val="20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Работа</w:t>
            </w:r>
          </w:p>
        </w:tc>
      </w:tr>
      <w:tr w:rsidR="00A670D0" w:rsidTr="00A670D0">
        <w:trPr>
          <w:trHeight w:val="1096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72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Место работы (наименование образовательной организации, реализующей программы дошкольного образования, в соответствии с уставом)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Муниципальное дошкольное образовательное учреждение детский сад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вида № 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Усть-Кутского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</w:tr>
      <w:tr w:rsidR="00A670D0" w:rsidTr="00A670D0">
        <w:trPr>
          <w:trHeight w:val="283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widowControl w:val="0"/>
              <w:autoSpaceDE w:val="0"/>
              <w:autoSpaceDN w:val="0"/>
              <w:spacing w:after="0"/>
              <w:ind w:left="110" w:right="1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Занимаемая должность (наименование в соответствии с записью в трудовой книжке и (или) информацией из сведений о трудовой деятельности (статья 66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Трудового кодекса Российской Федерации))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Воспитатель  детей дошкольного возраста</w:t>
            </w:r>
          </w:p>
        </w:tc>
      </w:tr>
      <w:tr w:rsidR="00A670D0" w:rsidTr="00A670D0">
        <w:trPr>
          <w:trHeight w:val="57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25 лет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общий</w:t>
            </w:r>
          </w:p>
          <w:p w:rsidR="00A670D0" w:rsidRDefault="00A670D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лет-пед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таж</w:t>
            </w:r>
            <w:proofErr w:type="spellEnd"/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70D0" w:rsidTr="00A670D0">
        <w:trPr>
          <w:trHeight w:val="557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каких возрастных группах в настоящее время работаете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 группа раннего возраста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2-3 лет)</w:t>
            </w:r>
          </w:p>
        </w:tc>
      </w:tr>
      <w:tr w:rsidR="00A670D0" w:rsidTr="00A670D0">
        <w:trPr>
          <w:trHeight w:val="274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17.04.2019- </w:t>
            </w:r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квалификационная категория</w:t>
            </w:r>
          </w:p>
        </w:tc>
      </w:tr>
      <w:tr w:rsidR="00A670D0" w:rsidTr="00A670D0">
        <w:trPr>
          <w:trHeight w:val="511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Почетные звания и награды (наименования и даты получения)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Благодарность Министерства образования Иркутской области 2018;</w:t>
            </w:r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Благодарственное письмо Мэра УКМО, 2019г;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Послужной список (места и стаж работы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последние 5 лет) – </w:t>
            </w:r>
            <w:proofErr w:type="gramEnd"/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20 лет в ДОУ ДС № 48</w:t>
            </w:r>
          </w:p>
        </w:tc>
      </w:tr>
      <w:tr w:rsidR="00A670D0" w:rsidTr="00A670D0">
        <w:trPr>
          <w:trHeight w:val="240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3.Образование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670D0" w:rsidRDefault="00A670D0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Название и год окончания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670D0" w:rsidRDefault="00A670D0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670D0" w:rsidRDefault="00A670D0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организации, в которой получено профессиональное образование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1.Государственное образовательное учреждение высшего профессионального образования « Томский государственный педагогический университет, 2006г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педагог-психолог.</w:t>
            </w:r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 Государственное бюджетное профессиональное образовательное учреждение Иркутской области « Братский педагогический колледж», 2015г, воспитатель детей дошкольного возраста.</w:t>
            </w:r>
          </w:p>
        </w:tc>
      </w:tr>
      <w:tr w:rsidR="00A670D0" w:rsidTr="00A670D0">
        <w:trPr>
          <w:trHeight w:val="450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1.Педагог-психолог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педагогика и психология)</w:t>
            </w:r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2.Воспитатель детей дошкольного возраста (дошкольное образование)</w:t>
            </w:r>
          </w:p>
        </w:tc>
      </w:tr>
      <w:tr w:rsidR="00A670D0" w:rsidTr="00A670D0">
        <w:trPr>
          <w:trHeight w:val="1424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ГАУ ДПО Институт развития образования Иркутской области: «Организация педагогического процесса в разновозрастной группе в соответствии с ФГОС дошкольного образования», 2019г;</w:t>
            </w:r>
          </w:p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«Современные стратегии и инструменты развития дошкольного образования», 72 час 2020г</w:t>
            </w:r>
          </w:p>
        </w:tc>
      </w:tr>
      <w:tr w:rsidR="00A670D0" w:rsidTr="00A670D0">
        <w:trPr>
          <w:trHeight w:val="234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4. Конкурсное испытание 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Адрес персонального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заочного тура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Интернет-портфолио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6D73" w:rsidRDefault="00A04FFD" w:rsidP="009D6D73">
            <w:hyperlink r:id="rId5" w:history="1">
              <w:r w:rsidR="009D6D73" w:rsidRPr="00B35D8B">
                <w:rPr>
                  <w:rStyle w:val="a3"/>
                </w:rPr>
                <w:t>https://ust-kut48.tvoysadik.ru/?section_id=24</w:t>
              </w:r>
            </w:hyperlink>
          </w:p>
          <w:p w:rsidR="009D6D73" w:rsidRDefault="009D6D73" w:rsidP="009D6D73"/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Ссылка для просмотра видеоролика конкурсного испытания «Визитная карточка»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70D0" w:rsidTr="00A670D0">
        <w:trPr>
          <w:trHeight w:val="54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5. Досуг</w:t>
            </w:r>
          </w:p>
        </w:tc>
      </w:tr>
      <w:tr w:rsidR="00A670D0" w:rsidTr="00A670D0">
        <w:trPr>
          <w:trHeight w:val="276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Хобби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Поделки из бросового, природного материала, «Алмазная мозаика», 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Пластинография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», «Рисование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номерам», </w:t>
            </w:r>
          </w:p>
        </w:tc>
      </w:tr>
      <w:tr w:rsidR="00A670D0" w:rsidTr="00A670D0">
        <w:trPr>
          <w:trHeight w:val="539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Спортивные увлечения - поле заполняется при наличии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70D0" w:rsidTr="00A670D0">
        <w:trPr>
          <w:trHeight w:val="423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Сценические таланты - поле заполняется по желанию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Актёрское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масткерство</w:t>
            </w:r>
            <w:proofErr w:type="spellEnd"/>
          </w:p>
        </w:tc>
      </w:tr>
      <w:tr w:rsidR="00A670D0" w:rsidTr="00A670D0">
        <w:trPr>
          <w:trHeight w:val="152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6. Контакты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Мобильный телефон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 (983)-243-25-42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Личная электронная почта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04F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" w:history="1">
              <w:r w:rsidR="00A670D0">
                <w:rPr>
                  <w:rStyle w:val="a3"/>
                  <w:sz w:val="20"/>
                  <w:szCs w:val="20"/>
                </w:rPr>
                <w:t>svetam_1973@mail.ru</w:t>
              </w:r>
            </w:hyperlink>
          </w:p>
        </w:tc>
      </w:tr>
      <w:tr w:rsidR="00A670D0" w:rsidTr="00A670D0">
        <w:trPr>
          <w:trHeight w:val="162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7. Профессиональные ценности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Педагогическое кредо участника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Воспитатель- это творец, только он может «вылепить» как скульптор из маленького человечка, Человека с большой буквы.</w:t>
            </w:r>
          </w:p>
        </w:tc>
      </w:tr>
      <w:tr w:rsidR="00A670D0" w:rsidTr="00A670D0">
        <w:trPr>
          <w:trHeight w:val="338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Почему нравится работать в дошкольной образовательной организации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Работая в детском саду, есть возможность помочь каждому ребёнку прожить детство радостно, интересно, содержательно.</w:t>
            </w:r>
          </w:p>
        </w:tc>
      </w:tr>
      <w:tr w:rsidR="00A670D0" w:rsidTr="00A670D0">
        <w:trPr>
          <w:trHeight w:val="233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Профессиональные и личностные ценности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Профессионализм, коммуникабельность, творческий подход к работе, самообладание, выдержка, позитивное отношение к жизни, преданность своему делу.</w:t>
            </w:r>
          </w:p>
        </w:tc>
      </w:tr>
      <w:tr w:rsidR="00A670D0" w:rsidTr="00A670D0">
        <w:trPr>
          <w:trHeight w:val="724"/>
        </w:trPr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40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чем, по мнению участника, состоит миссия воспитателя (педагога дошкольного образования)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Ребёнок это центр вселенной, в его глазах отражается наше будущее. Главный принцип моей работы – это вырастить счастливого ребёнка!</w:t>
            </w:r>
          </w:p>
        </w:tc>
      </w:tr>
      <w:tr w:rsidR="00A670D0" w:rsidTr="00A670D0">
        <w:trPr>
          <w:trHeight w:val="338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11. Приложения</w:t>
            </w:r>
          </w:p>
        </w:tc>
      </w:tr>
      <w:tr w:rsidR="00A670D0" w:rsidTr="00A670D0">
        <w:trPr>
          <w:trHeight w:val="338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ind w:left="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Интересные сведения об участнике конкурса, не отраженные в предыдущих разделах (не более 500 слов) - поле заполняется по желанию</w:t>
            </w:r>
          </w:p>
        </w:tc>
      </w:tr>
      <w:tr w:rsidR="00A670D0" w:rsidTr="00A670D0">
        <w:trPr>
          <w:trHeight w:val="338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670D0" w:rsidRDefault="00A670D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Подборка фотографий для публикации:</w:t>
            </w:r>
          </w:p>
          <w:p w:rsidR="00A670D0" w:rsidRDefault="00A670D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1) портрет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 см.;</w:t>
            </w:r>
          </w:p>
          <w:p w:rsidR="00A670D0" w:rsidRDefault="00A670D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2) дополнительные жанровые фотографии (по желанию участника).</w:t>
            </w:r>
          </w:p>
        </w:tc>
      </w:tr>
    </w:tbl>
    <w:p w:rsidR="00A670D0" w:rsidRDefault="00A670D0" w:rsidP="00A670D0">
      <w:pPr>
        <w:spacing w:line="256" w:lineRule="auto"/>
        <w:ind w:right="201"/>
        <w:rPr>
          <w:rFonts w:ascii="Calibri" w:eastAsia="Times New Roman" w:hAnsi="Calibri" w:cs="Calibri"/>
          <w:color w:val="000000"/>
          <w:lang w:eastAsia="en-US"/>
        </w:rPr>
      </w:pPr>
    </w:p>
    <w:p w:rsidR="00A670D0" w:rsidRDefault="00A670D0" w:rsidP="00A670D0">
      <w:pPr>
        <w:tabs>
          <w:tab w:val="left" w:pos="960"/>
        </w:tabs>
        <w:spacing w:line="256" w:lineRule="auto"/>
        <w:ind w:right="201"/>
        <w:jc w:val="both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t xml:space="preserve">Правильность сведений, представленных в информационной карте, подтверждаю: </w:t>
      </w:r>
    </w:p>
    <w:p w:rsidR="00A670D0" w:rsidRDefault="00A670D0" w:rsidP="00A670D0">
      <w:pPr>
        <w:tabs>
          <w:tab w:val="left" w:pos="960"/>
        </w:tabs>
        <w:spacing w:line="256" w:lineRule="auto"/>
        <w:ind w:right="201"/>
        <w:jc w:val="right"/>
        <w:rPr>
          <w:rFonts w:ascii="Calibri" w:hAnsi="Calibri" w:cs="Calibri"/>
          <w:i/>
          <w:color w:val="000000"/>
          <w:lang w:eastAsia="en-US"/>
        </w:rPr>
      </w:pPr>
      <w:r>
        <w:rPr>
          <w:i/>
          <w:color w:val="000000"/>
          <w:lang w:eastAsia="en-US"/>
        </w:rPr>
        <w:lastRenderedPageBreak/>
        <w:t xml:space="preserve">              фамилия, имя, отчество </w:t>
      </w:r>
    </w:p>
    <w:p w:rsidR="00A670D0" w:rsidRDefault="00A670D0" w:rsidP="00A670D0">
      <w:pPr>
        <w:tabs>
          <w:tab w:val="left" w:pos="960"/>
        </w:tabs>
        <w:spacing w:line="256" w:lineRule="auto"/>
        <w:ind w:right="201"/>
        <w:rPr>
          <w:i/>
          <w:color w:val="000000"/>
          <w:lang w:eastAsia="en-US"/>
        </w:rPr>
      </w:pPr>
    </w:p>
    <w:p w:rsidR="00A670D0" w:rsidRDefault="00A670D0" w:rsidP="00A670D0">
      <w:pPr>
        <w:tabs>
          <w:tab w:val="left" w:pos="960"/>
        </w:tabs>
        <w:spacing w:line="256" w:lineRule="auto"/>
        <w:ind w:right="201"/>
        <w:rPr>
          <w:color w:val="000000"/>
          <w:lang w:eastAsia="en-US"/>
        </w:rPr>
      </w:pPr>
      <w:r>
        <w:rPr>
          <w:color w:val="000000"/>
          <w:lang w:eastAsia="en-US"/>
        </w:rPr>
        <w:t>«_</w:t>
      </w:r>
      <w:r>
        <w:rPr>
          <w:color w:val="000000"/>
          <w:u w:val="single"/>
          <w:lang w:eastAsia="en-US"/>
        </w:rPr>
        <w:t xml:space="preserve"> 08____</w:t>
      </w:r>
      <w:r>
        <w:rPr>
          <w:color w:val="000000"/>
          <w:lang w:eastAsia="en-US"/>
        </w:rPr>
        <w:t>»</w:t>
      </w:r>
      <w:r>
        <w:rPr>
          <w:color w:val="000000"/>
          <w:u w:val="single"/>
          <w:lang w:eastAsia="en-US"/>
        </w:rPr>
        <w:t xml:space="preserve"> ноября__________</w:t>
      </w:r>
      <w:r>
        <w:rPr>
          <w:color w:val="000000"/>
          <w:lang w:eastAsia="en-US"/>
        </w:rPr>
        <w:t xml:space="preserve"> 2021_</w:t>
      </w:r>
      <w:r>
        <w:rPr>
          <w:color w:val="000000"/>
          <w:u w:val="single"/>
          <w:lang w:eastAsia="en-US"/>
        </w:rPr>
        <w:t xml:space="preserve"> </w:t>
      </w:r>
      <w:proofErr w:type="spellStart"/>
      <w:r>
        <w:rPr>
          <w:color w:val="000000"/>
          <w:u w:val="single"/>
          <w:lang w:eastAsia="en-US"/>
        </w:rPr>
        <w:t>__</w:t>
      </w:r>
      <w:r>
        <w:rPr>
          <w:color w:val="000000"/>
          <w:lang w:eastAsia="en-US"/>
        </w:rPr>
        <w:t>г</w:t>
      </w:r>
      <w:proofErr w:type="spellEnd"/>
      <w:r>
        <w:rPr>
          <w:color w:val="000000"/>
          <w:lang w:eastAsia="en-US"/>
        </w:rPr>
        <w:t>.</w:t>
      </w:r>
    </w:p>
    <w:p w:rsidR="00A670D0" w:rsidRDefault="00A670D0" w:rsidP="00A670D0">
      <w:pPr>
        <w:tabs>
          <w:tab w:val="left" w:pos="960"/>
        </w:tabs>
        <w:spacing w:line="256" w:lineRule="auto"/>
        <w:ind w:right="201"/>
        <w:rPr>
          <w:color w:val="000000"/>
          <w:lang w:eastAsia="en-US"/>
        </w:rPr>
      </w:pPr>
    </w:p>
    <w:p w:rsidR="00A670D0" w:rsidRPr="00A670D0" w:rsidRDefault="00A670D0" w:rsidP="00A670D0">
      <w:pPr>
        <w:jc w:val="both"/>
        <w:rPr>
          <w:b/>
          <w:bCs/>
        </w:rPr>
      </w:pPr>
    </w:p>
    <w:p w:rsidR="000B6611" w:rsidRDefault="000B6611"/>
    <w:sectPr w:rsidR="000B6611" w:rsidSect="00CA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0D0"/>
    <w:rsid w:val="000B6611"/>
    <w:rsid w:val="003E3C62"/>
    <w:rsid w:val="009D6D73"/>
    <w:rsid w:val="00A04FFD"/>
    <w:rsid w:val="00A670D0"/>
    <w:rsid w:val="00CA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0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0D0"/>
    <w:pPr>
      <w:ind w:left="720"/>
      <w:contextualSpacing/>
    </w:pPr>
    <w:rPr>
      <w:rFonts w:ascii="Calibri" w:eastAsia="Times New Roman" w:hAnsi="Calibri" w:cs="Calibri"/>
    </w:rPr>
  </w:style>
  <w:style w:type="character" w:styleId="a5">
    <w:name w:val="FollowedHyperlink"/>
    <w:basedOn w:val="a0"/>
    <w:uiPriority w:val="99"/>
    <w:semiHidden/>
    <w:unhideWhenUsed/>
    <w:rsid w:val="009D6D7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am_1973@mail.ru" TargetMode="External"/><Relationship Id="rId5" Type="http://schemas.openxmlformats.org/officeDocument/2006/relationships/hyperlink" Target="https://ust-kut48.tvoysadik.ru/?section_id=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3547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79834165976</cp:lastModifiedBy>
  <cp:revision>6</cp:revision>
  <dcterms:created xsi:type="dcterms:W3CDTF">2021-11-08T08:49:00Z</dcterms:created>
  <dcterms:modified xsi:type="dcterms:W3CDTF">2021-11-10T03:11:00Z</dcterms:modified>
</cp:coreProperties>
</file>